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7720" w14:textId="02B12CA1" w:rsidR="00181E5D" w:rsidRPr="00C21053" w:rsidRDefault="00C21053" w:rsidP="00C2105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（様式３－２）</w:t>
      </w:r>
    </w:p>
    <w:p w14:paraId="42083ACD" w14:textId="52F3E54E" w:rsidR="00181E5D" w:rsidRDefault="00C21053" w:rsidP="00181E5D">
      <w:pPr>
        <w:jc w:val="center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出店計画説明書</w:t>
      </w:r>
    </w:p>
    <w:p w14:paraId="070749F5" w14:textId="77777777" w:rsidR="00727A32" w:rsidRPr="00727A32" w:rsidRDefault="00727A32" w:rsidP="00181E5D">
      <w:pPr>
        <w:jc w:val="center"/>
        <w:rPr>
          <w:rFonts w:ascii="ＭＳ 明朝" w:eastAsia="ＭＳ 明朝" w:hAnsi="ＭＳ 明朝" w:hint="eastAsia"/>
          <w:b/>
          <w:bCs/>
        </w:rPr>
      </w:pPr>
    </w:p>
    <w:p w14:paraId="50C4B206" w14:textId="46B4A6AD" w:rsidR="00181E5D" w:rsidRPr="00181E5D" w:rsidRDefault="00727A32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2A5DD" wp14:editId="20F88B55">
                <wp:simplePos x="0" y="0"/>
                <wp:positionH relativeFrom="margin">
                  <wp:posOffset>0</wp:posOffset>
                </wp:positionH>
                <wp:positionV relativeFrom="paragraph">
                  <wp:posOffset>420370</wp:posOffset>
                </wp:positionV>
                <wp:extent cx="5657850" cy="1390650"/>
                <wp:effectExtent l="0" t="0" r="19050" b="19050"/>
                <wp:wrapTopAndBottom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A3E0E8" w14:textId="297DB1EE" w:rsidR="00AB2791" w:rsidRPr="00AB2791" w:rsidRDefault="00AB2791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2A5DD" id="四角形: 角を丸くする 6" o:spid="_x0000_s1026" style="position:absolute;margin-left:0;margin-top:33.1pt;width:445.5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" strokecolor="#042433" strokeweight="1pt">
                <v:stroke joinstyle="miter"/>
                <v:textbox>
                  <w:txbxContent>
                    <w:p w14:paraId="49A3E0E8" w14:textId="297DB1EE" w:rsidR="00AB2791" w:rsidRPr="00AB2791" w:rsidRDefault="00AB2791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181E5D">
        <w:rPr>
          <w:rFonts w:ascii="ＭＳ 明朝" w:eastAsia="ＭＳ 明朝" w:hAnsi="ＭＳ 明朝" w:hint="eastAsia"/>
        </w:rPr>
        <w:t>１．本事業のコンセプトと目指す姿</w:t>
      </w:r>
    </w:p>
    <w:p w14:paraId="24EE6B12" w14:textId="3FF21FA4" w:rsidR="00181E5D" w:rsidRPr="00A07335" w:rsidRDefault="00181E5D" w:rsidP="00AB2791">
      <w:pPr>
        <w:spacing w:line="0" w:lineRule="atLeast"/>
        <w:rPr>
          <w:rFonts w:ascii="ＭＳ 明朝" w:eastAsia="ＭＳ 明朝" w:hAnsi="ＭＳ 明朝"/>
          <w:color w:val="3A3A3A" w:themeColor="background2" w:themeShade="40"/>
          <w:sz w:val="16"/>
          <w:szCs w:val="16"/>
        </w:rPr>
      </w:pPr>
      <w:r w:rsidRPr="00A07335"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>※なぜ本事業を行うのか。池田町のまちづくりにどのような価値をもたらすか。</w:t>
      </w:r>
    </w:p>
    <w:p w14:paraId="009BF0DB" w14:textId="77777777" w:rsidR="00AB2791" w:rsidRDefault="00AB2791" w:rsidP="00181E5D">
      <w:pPr>
        <w:rPr>
          <w:rFonts w:ascii="ＭＳ 明朝" w:eastAsia="ＭＳ 明朝" w:hAnsi="ＭＳ 明朝"/>
        </w:rPr>
      </w:pPr>
    </w:p>
    <w:p w14:paraId="698E51AD" w14:textId="534E5EE9" w:rsidR="00181E5D" w:rsidRPr="00181E5D" w:rsidRDefault="00181E5D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</w:rPr>
        <w:t>２．事業内容および実施体制</w:t>
      </w:r>
    </w:p>
    <w:p w14:paraId="13E04646" w14:textId="5E318107" w:rsidR="00181E5D" w:rsidRPr="00181E5D" w:rsidRDefault="00727A32" w:rsidP="00A07335">
      <w:pPr>
        <w:spacing w:line="0" w:lineRule="atLeast"/>
        <w:ind w:firstLineChars="100" w:firstLine="160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45FF04" wp14:editId="41BA5D81">
                <wp:simplePos x="0" y="0"/>
                <wp:positionH relativeFrom="margin">
                  <wp:posOffset>0</wp:posOffset>
                </wp:positionH>
                <wp:positionV relativeFrom="paragraph">
                  <wp:posOffset>420370</wp:posOffset>
                </wp:positionV>
                <wp:extent cx="5657850" cy="1390650"/>
                <wp:effectExtent l="0" t="0" r="19050" b="19050"/>
                <wp:wrapTopAndBottom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A98873" w14:textId="2177909D" w:rsidR="00AB2791" w:rsidRPr="00AB2791" w:rsidRDefault="00AB2791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5FF04" id="四角形: 角を丸くする 7" o:spid="_x0000_s1027" style="position:absolute;left:0;text-align:left;margin-left:0;margin-top:33.1pt;width:445.5pt;height:10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" strokecolor="#042433" strokeweight="1pt">
                <v:stroke joinstyle="miter"/>
                <v:textbox>
                  <w:txbxContent>
                    <w:p w14:paraId="7CA98873" w14:textId="2177909D" w:rsidR="00AB2791" w:rsidRPr="00AB2791" w:rsidRDefault="00AB2791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181E5D">
        <w:rPr>
          <w:rFonts w:ascii="ＭＳ 明朝" w:eastAsia="ＭＳ 明朝" w:hAnsi="ＭＳ 明朝"/>
        </w:rPr>
        <w:t>2.1 具体的な事業活動</w:t>
      </w:r>
    </w:p>
    <w:p w14:paraId="1DF4988A" w14:textId="4F5DD7ED" w:rsidR="00181E5D" w:rsidRPr="00A07335" w:rsidRDefault="00181E5D" w:rsidP="00A07335">
      <w:pPr>
        <w:spacing w:line="0" w:lineRule="atLeast"/>
        <w:ind w:firstLineChars="100" w:firstLine="160"/>
        <w:rPr>
          <w:rFonts w:ascii="ＭＳ 明朝" w:eastAsia="ＭＳ 明朝" w:hAnsi="ＭＳ 明朝"/>
          <w:color w:val="3A3A3A" w:themeColor="background2" w:themeShade="40"/>
          <w:sz w:val="16"/>
          <w:szCs w:val="16"/>
        </w:rPr>
      </w:pPr>
      <w:r w:rsidRPr="00A07335"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>※どのようなサービスを提供し、誰に届けるか。</w:t>
      </w:r>
    </w:p>
    <w:p w14:paraId="503B767C" w14:textId="77777777" w:rsidR="00727A32" w:rsidRDefault="00727A32" w:rsidP="00AB2791">
      <w:pPr>
        <w:spacing w:line="0" w:lineRule="atLeast"/>
        <w:rPr>
          <w:rFonts w:ascii="ＭＳ 明朝" w:eastAsia="ＭＳ 明朝" w:hAnsi="ＭＳ 明朝"/>
        </w:rPr>
      </w:pPr>
    </w:p>
    <w:p w14:paraId="4B8CA6F2" w14:textId="6FF0B5D6" w:rsidR="00181E5D" w:rsidRPr="00181E5D" w:rsidRDefault="00727A32" w:rsidP="00A07335">
      <w:pPr>
        <w:spacing w:line="0" w:lineRule="atLeast"/>
        <w:ind w:firstLineChars="100" w:firstLine="160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A263AC" wp14:editId="4FE35D97">
                <wp:simplePos x="0" y="0"/>
                <wp:positionH relativeFrom="margin">
                  <wp:posOffset>0</wp:posOffset>
                </wp:positionH>
                <wp:positionV relativeFrom="paragraph">
                  <wp:posOffset>421005</wp:posOffset>
                </wp:positionV>
                <wp:extent cx="5657850" cy="1390650"/>
                <wp:effectExtent l="0" t="0" r="19050" b="19050"/>
                <wp:wrapTopAndBottom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E91900" w14:textId="77777777" w:rsidR="00AB2791" w:rsidRPr="00AB2791" w:rsidRDefault="00AB2791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263AC" id="四角形: 角を丸くする 8" o:spid="_x0000_s1028" style="position:absolute;left:0;text-align:left;margin-left:0;margin-top:33.15pt;width:445.5pt;height:10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" strokecolor="#042433" strokeweight="1pt">
                <v:stroke joinstyle="miter"/>
                <v:textbox>
                  <w:txbxContent>
                    <w:p w14:paraId="20E91900" w14:textId="77777777" w:rsidR="00AB2791" w:rsidRPr="00AB2791" w:rsidRDefault="00AB2791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181E5D">
        <w:rPr>
          <w:rFonts w:ascii="ＭＳ 明朝" w:eastAsia="ＭＳ 明朝" w:hAnsi="ＭＳ 明朝"/>
        </w:rPr>
        <w:t>2.2 運営体制と専門性</w:t>
      </w:r>
    </w:p>
    <w:p w14:paraId="2B5568E3" w14:textId="7A7830AF" w:rsidR="00AB2791" w:rsidRPr="00A07335" w:rsidRDefault="00181E5D" w:rsidP="00A07335">
      <w:pPr>
        <w:spacing w:line="0" w:lineRule="atLeast"/>
        <w:ind w:firstLineChars="100" w:firstLine="160"/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</w:pPr>
      <w:r w:rsidRPr="00A07335"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>※実行チームの強みや連携体制について。</w:t>
      </w:r>
    </w:p>
    <w:p w14:paraId="035F28AC" w14:textId="77777777" w:rsidR="00AB2791" w:rsidRDefault="00AB2791">
      <w:pPr>
        <w:widowControl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48FAF4E5" w14:textId="6D713EAF" w:rsidR="00181E5D" w:rsidRPr="00181E5D" w:rsidRDefault="00181E5D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</w:rPr>
        <w:lastRenderedPageBreak/>
        <w:t>３．資金調達計画および収支シミュレーション</w:t>
      </w:r>
    </w:p>
    <w:p w14:paraId="61C4A57A" w14:textId="282299C5" w:rsidR="0008646E" w:rsidRPr="007D70D8" w:rsidRDefault="007D70D8" w:rsidP="007D70D8">
      <w:pPr>
        <w:spacing w:line="0" w:lineRule="atLeast"/>
        <w:rPr>
          <w:rFonts w:ascii="ＭＳ 明朝" w:eastAsia="ＭＳ 明朝" w:hAnsi="ＭＳ 明朝"/>
          <w:color w:val="3A3A3A" w:themeColor="background2" w:themeShade="40"/>
          <w:sz w:val="12"/>
          <w:szCs w:val="12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4EAAD" wp14:editId="3BAF47F1">
                <wp:simplePos x="0" y="0"/>
                <wp:positionH relativeFrom="margin">
                  <wp:posOffset>0</wp:posOffset>
                </wp:positionH>
                <wp:positionV relativeFrom="paragraph">
                  <wp:posOffset>255905</wp:posOffset>
                </wp:positionV>
                <wp:extent cx="5657850" cy="1390650"/>
                <wp:effectExtent l="0" t="0" r="19050" b="19050"/>
                <wp:wrapTopAndBottom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A7FE10" w14:textId="77777777" w:rsidR="00AB2791" w:rsidRPr="00AB2791" w:rsidRDefault="00AB2791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4EAAD" id="四角形: 角を丸くする 5" o:spid="_x0000_s1029" style="position:absolute;margin-left:0;margin-top:20.15pt;width:445.5pt;height:10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" strokecolor="#042433" strokeweight="1pt">
                <v:stroke joinstyle="miter"/>
                <v:textbox>
                  <w:txbxContent>
                    <w:p w14:paraId="74A7FE10" w14:textId="77777777" w:rsidR="00AB2791" w:rsidRPr="00AB2791" w:rsidRDefault="00AB2791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A07335"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>※資金の確保方法（自己資金・融資・補助金等）と、事業の持続可能性を示す収支の考え方。</w:t>
      </w:r>
      <w:r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 xml:space="preserve">                      　</w:t>
      </w:r>
      <w:r w:rsidR="0008646E"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（</w:t>
      </w:r>
      <w:r w:rsidR="0008646E" w:rsidRPr="007D70D8">
        <w:rPr>
          <w:rFonts w:ascii="ＭＳ 明朝" w:eastAsia="ＭＳ 明朝" w:hAnsi="ＭＳ 明朝"/>
          <w:color w:val="3A3A3A" w:themeColor="background2" w:themeShade="40"/>
          <w:sz w:val="12"/>
          <w:szCs w:val="12"/>
        </w:rPr>
        <w:t>数字を羅列するだけでなく、「なぜこの規模の投資が必要なのか」「どうやって収益を安定させるのか」という戦略を書き込んでください。</w:t>
      </w:r>
      <w:r w:rsidRPr="007D70D8">
        <w:rPr>
          <w:rFonts w:ascii="ＭＳ 明朝" w:eastAsia="ＭＳ 明朝" w:hAnsi="ＭＳ 明朝"/>
          <w:color w:val="3A3A3A" w:themeColor="background2" w:themeShade="40"/>
          <w:sz w:val="12"/>
          <w:szCs w:val="12"/>
        </w:rPr>
        <w:t>）</w:t>
      </w:r>
    </w:p>
    <w:p w14:paraId="20412664" w14:textId="66B2BA3C" w:rsidR="00727A32" w:rsidRDefault="00727A32" w:rsidP="00AB2791">
      <w:pPr>
        <w:spacing w:line="0" w:lineRule="atLeast"/>
        <w:rPr>
          <w:rFonts w:ascii="ＭＳ 明朝" w:eastAsia="ＭＳ 明朝" w:hAnsi="ＭＳ 明朝"/>
        </w:rPr>
      </w:pPr>
    </w:p>
    <w:p w14:paraId="1D441A9D" w14:textId="19C8F0E6" w:rsidR="00181E5D" w:rsidRPr="00181E5D" w:rsidRDefault="00181E5D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</w:rPr>
        <w:t>４．全体工程表（ロードマップ）</w:t>
      </w:r>
    </w:p>
    <w:p w14:paraId="58BDA9AA" w14:textId="331014AE" w:rsidR="00181E5D" w:rsidRPr="007D70D8" w:rsidRDefault="007D70D8" w:rsidP="00AB2791">
      <w:pPr>
        <w:spacing w:line="0" w:lineRule="atLeast"/>
        <w:rPr>
          <w:rFonts w:ascii="ＭＳ 明朝" w:eastAsia="ＭＳ 明朝" w:hAnsi="ＭＳ 明朝"/>
          <w:color w:val="3A3A3A" w:themeColor="background2" w:themeShade="40"/>
          <w:sz w:val="12"/>
          <w:szCs w:val="12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C2FB1" wp14:editId="2064C0EA">
                <wp:simplePos x="0" y="0"/>
                <wp:positionH relativeFrom="margin">
                  <wp:posOffset>0</wp:posOffset>
                </wp:positionH>
                <wp:positionV relativeFrom="paragraph">
                  <wp:posOffset>252730</wp:posOffset>
                </wp:positionV>
                <wp:extent cx="5657850" cy="1390650"/>
                <wp:effectExtent l="0" t="0" r="19050" b="19050"/>
                <wp:wrapTopAndBottom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E703D7" w14:textId="77777777" w:rsidR="00727A32" w:rsidRPr="00AB2791" w:rsidRDefault="00727A32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C2FB1" id="四角形: 角を丸くする 4" o:spid="_x0000_s1030" style="position:absolute;margin-left:0;margin-top:19.9pt;width:445.5pt;height:10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" strokecolor="#042433" strokeweight="1pt">
                <v:stroke joinstyle="miter"/>
                <v:textbox>
                  <w:txbxContent>
                    <w:p w14:paraId="14E703D7" w14:textId="77777777" w:rsidR="00727A32" w:rsidRPr="00AB2791" w:rsidRDefault="00727A32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A07335"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>※事業開始までの準備期間から、オープン、その後の事業拡大までのステップ。</w:t>
      </w:r>
      <w:r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 xml:space="preserve">                                    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（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期間の長さだけでなく、「この時期に何を達成すれば成功と言えるか（マイルストーン）」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など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、実現イメージが湧きやすく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なるよう</w:t>
      </w:r>
      <w:r w:rsidR="006D0142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な記載をして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ください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。</w:t>
      </w:r>
      <w:r w:rsidRPr="007D70D8">
        <w:rPr>
          <w:rFonts w:ascii="ＭＳ 明朝" w:eastAsia="ＭＳ 明朝" w:hAnsi="ＭＳ 明朝" w:hint="eastAsia"/>
          <w:color w:val="3A3A3A" w:themeColor="background2" w:themeShade="40"/>
          <w:sz w:val="12"/>
          <w:szCs w:val="12"/>
        </w:rPr>
        <w:t>）</w:t>
      </w:r>
    </w:p>
    <w:p w14:paraId="5B5140FE" w14:textId="77777777" w:rsidR="00727A32" w:rsidRDefault="00727A32" w:rsidP="00AB2791">
      <w:pPr>
        <w:spacing w:line="0" w:lineRule="atLeast"/>
        <w:rPr>
          <w:rFonts w:ascii="ＭＳ 明朝" w:eastAsia="ＭＳ 明朝" w:hAnsi="ＭＳ 明朝"/>
        </w:rPr>
      </w:pPr>
    </w:p>
    <w:p w14:paraId="7F22B42C" w14:textId="4444CF85" w:rsidR="00181E5D" w:rsidRPr="00181E5D" w:rsidRDefault="00727A32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DED7F" wp14:editId="2CE96F2B">
                <wp:simplePos x="0" y="0"/>
                <wp:positionH relativeFrom="margin">
                  <wp:posOffset>0</wp:posOffset>
                </wp:positionH>
                <wp:positionV relativeFrom="paragraph">
                  <wp:posOffset>468630</wp:posOffset>
                </wp:positionV>
                <wp:extent cx="5657850" cy="1390650"/>
                <wp:effectExtent l="0" t="0" r="19050" b="19050"/>
                <wp:wrapTopAndBottom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78F405" w14:textId="77777777" w:rsidR="00727A32" w:rsidRPr="00AB2791" w:rsidRDefault="00727A32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DED7F" id="四角形: 角を丸くする 9" o:spid="_x0000_s1031" style="position:absolute;margin-left:0;margin-top:36.9pt;width:445.5pt;height:10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" strokecolor="#042433" strokeweight="1pt">
                <v:stroke joinstyle="miter"/>
                <v:textbox>
                  <w:txbxContent>
                    <w:p w14:paraId="5D78F405" w14:textId="77777777" w:rsidR="00727A32" w:rsidRPr="00AB2791" w:rsidRDefault="00727A32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181E5D">
        <w:rPr>
          <w:rFonts w:ascii="ＭＳ 明朝" w:eastAsia="ＭＳ 明朝" w:hAnsi="ＭＳ 明朝" w:hint="eastAsia"/>
        </w:rPr>
        <w:t>５．池田町への波及効果とリスク管理</w:t>
      </w:r>
    </w:p>
    <w:p w14:paraId="7166FEE2" w14:textId="4353EB7D" w:rsidR="00181E5D" w:rsidRPr="00181E5D" w:rsidRDefault="00181E5D" w:rsidP="00A07335">
      <w:pPr>
        <w:spacing w:line="0" w:lineRule="atLeast"/>
        <w:ind w:firstLineChars="100" w:firstLine="220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/>
        </w:rPr>
        <w:t>5.1 定量的・定性的な期待効果</w:t>
      </w:r>
    </w:p>
    <w:p w14:paraId="2F6CE824" w14:textId="43AF8BBD" w:rsidR="00727A32" w:rsidRDefault="00727A32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  <w:noProof/>
          <w:color w:val="747474" w:themeColor="background2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551CCD" wp14:editId="07AA3F50">
                <wp:simplePos x="0" y="0"/>
                <wp:positionH relativeFrom="margin">
                  <wp:posOffset>0</wp:posOffset>
                </wp:positionH>
                <wp:positionV relativeFrom="paragraph">
                  <wp:posOffset>1783715</wp:posOffset>
                </wp:positionV>
                <wp:extent cx="5657850" cy="1390650"/>
                <wp:effectExtent l="0" t="0" r="19050" b="19050"/>
                <wp:wrapTopAndBottom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EA24F" w14:textId="77777777" w:rsidR="00727A32" w:rsidRPr="00AB2791" w:rsidRDefault="00727A32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51CCD" id="四角形: 角を丸くする 10" o:spid="_x0000_s1032" style="position:absolute;margin-left:0;margin-top:140.45pt;width:445.5pt;height:10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" strokecolor="#042433" strokeweight="1pt">
                <v:stroke joinstyle="miter"/>
                <v:textbox>
                  <w:txbxContent>
                    <w:p w14:paraId="4B0EA24F" w14:textId="77777777" w:rsidR="00727A32" w:rsidRPr="00AB2791" w:rsidRDefault="00727A32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174D0A88" w14:textId="2363B8A6" w:rsidR="00181E5D" w:rsidRPr="00181E5D" w:rsidRDefault="00181E5D" w:rsidP="00A07335">
      <w:pPr>
        <w:spacing w:line="0" w:lineRule="atLeast"/>
        <w:ind w:firstLineChars="100" w:firstLine="220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/>
        </w:rPr>
        <w:t>5.2 リスク対策と防災・安全管理</w:t>
      </w:r>
    </w:p>
    <w:p w14:paraId="5602C8CD" w14:textId="724C5EAB" w:rsidR="00727A32" w:rsidRDefault="00727A32">
      <w:pPr>
        <w:widowControl/>
        <w:rPr>
          <w:rFonts w:ascii="ＭＳ 明朝" w:eastAsia="ＭＳ 明朝" w:hAnsi="ＭＳ 明朝"/>
        </w:rPr>
      </w:pPr>
    </w:p>
    <w:p w14:paraId="0199C293" w14:textId="5F6434A6" w:rsidR="00181E5D" w:rsidRPr="00181E5D" w:rsidRDefault="00181E5D" w:rsidP="00AB2791">
      <w:pPr>
        <w:spacing w:line="0" w:lineRule="atLeast"/>
        <w:rPr>
          <w:rFonts w:ascii="ＭＳ 明朝" w:eastAsia="ＭＳ 明朝" w:hAnsi="ＭＳ 明朝"/>
        </w:rPr>
      </w:pPr>
      <w:r w:rsidRPr="00181E5D">
        <w:rPr>
          <w:rFonts w:ascii="ＭＳ 明朝" w:eastAsia="ＭＳ 明朝" w:hAnsi="ＭＳ 明朝" w:hint="eastAsia"/>
        </w:rPr>
        <w:lastRenderedPageBreak/>
        <w:t>６．本提案における独自性・特筆事項</w:t>
      </w:r>
    </w:p>
    <w:p w14:paraId="02CA399A" w14:textId="2244B752" w:rsidR="00181E5D" w:rsidRDefault="00727A32" w:rsidP="00AB2791">
      <w:pPr>
        <w:spacing w:line="0" w:lineRule="atLeast"/>
        <w:rPr>
          <w:rFonts w:ascii="ＭＳ 明朝" w:eastAsia="ＭＳ 明朝" w:hAnsi="ＭＳ 明朝"/>
          <w:color w:val="747474" w:themeColor="background2" w:themeShade="80"/>
          <w:sz w:val="16"/>
          <w:szCs w:val="16"/>
        </w:rPr>
      </w:pPr>
      <w:r w:rsidRPr="00A07335">
        <w:rPr>
          <w:rFonts w:ascii="ＭＳ 明朝" w:eastAsia="ＭＳ 明朝" w:hAnsi="ＭＳ 明朝" w:hint="eastAsia"/>
          <w:noProof/>
          <w:color w:val="3A3A3A" w:themeColor="background2" w:themeShade="4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B57E18" wp14:editId="3CA58469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5657850" cy="7667625"/>
                <wp:effectExtent l="0" t="0" r="19050" b="28575"/>
                <wp:wrapTopAndBottom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7667625"/>
                        </a:xfrm>
                        <a:prstGeom prst="roundRect">
                          <a:avLst>
                            <a:gd name="adj" fmla="val 4546"/>
                          </a:avLst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6D67EC" w14:textId="77777777" w:rsidR="00727A32" w:rsidRPr="00AB2791" w:rsidRDefault="00727A32" w:rsidP="00C21053">
                            <w:pPr>
                              <w:spacing w:line="120" w:lineRule="auto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57E18" id="四角形: 角を丸くする 11" o:spid="_x0000_s1033" style="position:absolute;margin-left:0;margin-top:10.9pt;width:445.5pt;height:603.7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29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" strokecolor="#042433" strokeweight="1pt">
                <v:stroke joinstyle="miter"/>
                <v:textbox>
                  <w:txbxContent>
                    <w:p w14:paraId="376D67EC" w14:textId="77777777" w:rsidR="00727A32" w:rsidRPr="00AB2791" w:rsidRDefault="00727A32" w:rsidP="00C21053">
                      <w:pPr>
                        <w:spacing w:line="120" w:lineRule="auto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181E5D" w:rsidRPr="00A07335">
        <w:rPr>
          <w:rFonts w:ascii="ＭＳ 明朝" w:eastAsia="ＭＳ 明朝" w:hAnsi="ＭＳ 明朝" w:hint="eastAsia"/>
          <w:color w:val="3A3A3A" w:themeColor="background2" w:themeShade="40"/>
          <w:sz w:val="16"/>
          <w:szCs w:val="16"/>
        </w:rPr>
        <w:t>※他社にはない強みや、どうしても伝えたい想いを自由に記述してください。</w:t>
      </w:r>
    </w:p>
    <w:p w14:paraId="0D0810DB" w14:textId="77777777" w:rsidR="00AB2791" w:rsidRPr="00AB2791" w:rsidRDefault="00AB2791" w:rsidP="00AB2791">
      <w:pPr>
        <w:spacing w:line="0" w:lineRule="atLeast"/>
        <w:rPr>
          <w:rFonts w:ascii="ＭＳ 明朝" w:eastAsia="ＭＳ 明朝" w:hAnsi="ＭＳ 明朝" w:hint="eastAsia"/>
          <w:color w:val="747474" w:themeColor="background2" w:themeShade="80"/>
          <w:sz w:val="16"/>
          <w:szCs w:val="16"/>
        </w:rPr>
      </w:pPr>
    </w:p>
    <w:p w14:paraId="616D6568" w14:textId="23108544" w:rsidR="00413F2D" w:rsidRPr="006D0142" w:rsidRDefault="00181E5D" w:rsidP="00AB2791">
      <w:pPr>
        <w:jc w:val="right"/>
        <w:rPr>
          <w:rFonts w:ascii="ＭＳ 明朝" w:eastAsia="ＭＳ 明朝" w:hAnsi="ＭＳ 明朝"/>
          <w:color w:val="3A3A3A" w:themeColor="background2" w:themeShade="40"/>
          <w:sz w:val="20"/>
          <w:szCs w:val="20"/>
        </w:rPr>
      </w:pPr>
      <w:r w:rsidRPr="006D0142">
        <w:rPr>
          <w:rFonts w:ascii="ＭＳ 明朝" w:eastAsia="ＭＳ 明朝" w:hAnsi="ＭＳ 明朝" w:hint="eastAsia"/>
          <w:color w:val="3A3A3A" w:themeColor="background2" w:themeShade="40"/>
          <w:sz w:val="20"/>
          <w:szCs w:val="20"/>
        </w:rPr>
        <w:t>※必要に応じて別紙資料（詳細な収支表や図面）を添付してください。</w:t>
      </w:r>
    </w:p>
    <w:sectPr w:rsidR="00413F2D" w:rsidRPr="006D0142" w:rsidSect="00727A32">
      <w:pgSz w:w="11906" w:h="16838"/>
      <w:pgMar w:top="1701" w:right="1418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92"/>
    <w:rsid w:val="0008646E"/>
    <w:rsid w:val="00181E5D"/>
    <w:rsid w:val="00413F2D"/>
    <w:rsid w:val="005E6892"/>
    <w:rsid w:val="006D0142"/>
    <w:rsid w:val="00727A32"/>
    <w:rsid w:val="007D70D8"/>
    <w:rsid w:val="00A07335"/>
    <w:rsid w:val="00AB2791"/>
    <w:rsid w:val="00C21053"/>
    <w:rsid w:val="00F22353"/>
    <w:rsid w:val="00FE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FF561"/>
  <w15:chartTrackingRefBased/>
  <w15:docId w15:val="{36DD97EC-17B1-49D5-A31C-2386B590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68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8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8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8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8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8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8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8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68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68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68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E6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6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6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6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6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68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68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8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68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6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68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68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68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6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68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68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452D8-D46A-40FA-8D51-90EF0D04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池田町役場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池田町役場</dc:creator>
  <cp:keywords/>
  <dc:description/>
  <cp:lastModifiedBy>池田町役場</cp:lastModifiedBy>
  <cp:revision>2</cp:revision>
  <cp:lastPrinted>2026-07-15T02:57:00Z</cp:lastPrinted>
  <dcterms:created xsi:type="dcterms:W3CDTF">2026-07-15T00:21:00Z</dcterms:created>
  <dcterms:modified xsi:type="dcterms:W3CDTF">2026-07-15T04:05:00Z</dcterms:modified>
</cp:coreProperties>
</file>